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2020/373189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CNC Freze Tezgâhı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CNC Torna Tezgâhı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yazıcı tip 1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yazıcı tip 2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Soğutmalı çok amaçlı masaüstü santrifüj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tipi laboratuar santrifüjü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Vorteks mikser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Ph Ölçüm Cihazı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Mikropipet (10-100 mikrolitre)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Mikropipet (100-1000mikrolitre)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Mikropipet (1000-5000 mikrolitre)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Isıtıcılı manyetik karıştırıcı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Ultrasonik banyo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Gümüş/gümüş klorür referans elektrot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